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7645" w14:textId="77777777" w:rsidR="004A71B8" w:rsidRDefault="00E01327">
      <w:pPr>
        <w:pStyle w:val="ListNumber"/>
        <w:spacing w:line="240" w:lineRule="auto"/>
        <w:rPr>
          <w:i/>
          <w:sz w:val="28"/>
          <w:szCs w:val="28"/>
        </w:rPr>
      </w:pPr>
      <w:r>
        <w:rPr>
          <w:b/>
          <w:i/>
          <w:sz w:val="28"/>
          <w:szCs w:val="28"/>
        </w:rPr>
        <w:t>Please contact the Urich Cemetery Association if you have further questions.</w:t>
      </w:r>
      <w:r>
        <w:rPr>
          <w:i/>
          <w:sz w:val="28"/>
          <w:szCs w:val="28"/>
        </w:rPr>
        <w:t xml:space="preserve"> </w:t>
      </w:r>
    </w:p>
    <w:p w14:paraId="336B00AC" w14:textId="77777777" w:rsidR="004A71B8" w:rsidRDefault="00E01327">
      <w:pPr>
        <w:pStyle w:val="ListNumber"/>
        <w:spacing w:line="240" w:lineRule="auto"/>
        <w:rPr>
          <w:b/>
          <w:sz w:val="28"/>
          <w:szCs w:val="28"/>
        </w:rPr>
      </w:pPr>
      <w:r>
        <w:rPr>
          <w:i/>
          <w:sz w:val="28"/>
          <w:szCs w:val="28"/>
        </w:rPr>
        <w:t xml:space="preserve"> If you are unable to make contact with the Cemetery Board, call City Hall at 660-638-4813.</w:t>
      </w:r>
    </w:p>
    <w:p w14:paraId="2B058487" w14:textId="77777777" w:rsidR="004A71B8" w:rsidRDefault="004A71B8">
      <w:pPr>
        <w:pStyle w:val="ListNumber"/>
        <w:spacing w:line="240" w:lineRule="auto"/>
        <w:rPr>
          <w:b/>
          <w:sz w:val="28"/>
          <w:szCs w:val="28"/>
        </w:rPr>
      </w:pPr>
    </w:p>
    <w:p w14:paraId="0DB9F1CF" w14:textId="77777777" w:rsidR="004A71B8" w:rsidRDefault="004A71B8">
      <w:pPr>
        <w:pStyle w:val="ListNumber"/>
        <w:spacing w:line="240" w:lineRule="auto"/>
        <w:rPr>
          <w:b/>
          <w:sz w:val="28"/>
          <w:szCs w:val="28"/>
        </w:rPr>
      </w:pPr>
    </w:p>
    <w:p w14:paraId="317E3F9B" w14:textId="77777777" w:rsidR="004A71B8" w:rsidRDefault="00E01327">
      <w:pPr>
        <w:pStyle w:val="ListNumber"/>
        <w:spacing w:line="240" w:lineRule="auto"/>
        <w:rPr>
          <w:sz w:val="28"/>
          <w:szCs w:val="28"/>
        </w:rPr>
      </w:pPr>
      <w:r>
        <w:rPr>
          <w:b/>
          <w:noProof/>
          <w:sz w:val="28"/>
          <w:szCs w:val="28"/>
          <w:lang w:eastAsia="en-US"/>
        </w:rPr>
        <w:drawing>
          <wp:inline distT="0" distB="0" distL="0" distR="0" wp14:anchorId="5CE04824" wp14:editId="233C83FE">
            <wp:extent cx="4305300" cy="1874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300" cy="1874520"/>
                    </a:xfrm>
                    <a:prstGeom prst="rect">
                      <a:avLst/>
                    </a:prstGeom>
                    <a:solidFill>
                      <a:srgbClr val="FFFFFF"/>
                    </a:solidFill>
                    <a:ln>
                      <a:noFill/>
                    </a:ln>
                  </pic:spPr>
                </pic:pic>
              </a:graphicData>
            </a:graphic>
          </wp:inline>
        </w:drawing>
      </w:r>
    </w:p>
    <w:p w14:paraId="535AF9FE" w14:textId="77777777" w:rsidR="004A71B8" w:rsidRDefault="00E01327">
      <w:pPr>
        <w:pStyle w:val="ListNumber"/>
        <w:pBdr>
          <w:top w:val="single" w:sz="4" w:space="1" w:color="000000"/>
          <w:left w:val="single" w:sz="4" w:space="4" w:color="000000"/>
          <w:bottom w:val="single" w:sz="4" w:space="1" w:color="000000"/>
          <w:right w:val="single" w:sz="4" w:space="4" w:color="000000"/>
        </w:pBdr>
        <w:spacing w:line="240" w:lineRule="auto"/>
        <w:rPr>
          <w:sz w:val="28"/>
          <w:szCs w:val="28"/>
        </w:rPr>
      </w:pPr>
      <w:r>
        <w:rPr>
          <w:sz w:val="28"/>
          <w:szCs w:val="28"/>
        </w:rPr>
        <w:t>Driving directions from Urich:</w:t>
      </w:r>
    </w:p>
    <w:p w14:paraId="6435798F" w14:textId="77777777" w:rsidR="004A71B8" w:rsidRDefault="00E01327">
      <w:pPr>
        <w:pStyle w:val="ListNumber"/>
        <w:pBdr>
          <w:top w:val="single" w:sz="4" w:space="1" w:color="000000"/>
          <w:left w:val="single" w:sz="4" w:space="4" w:color="000000"/>
          <w:bottom w:val="single" w:sz="4" w:space="1" w:color="000000"/>
          <w:right w:val="single" w:sz="4" w:space="4" w:color="000000"/>
        </w:pBdr>
        <w:spacing w:line="240" w:lineRule="auto"/>
        <w:rPr>
          <w:b/>
          <w:sz w:val="36"/>
          <w:szCs w:val="36"/>
        </w:rPr>
      </w:pPr>
      <w:r>
        <w:rPr>
          <w:sz w:val="28"/>
          <w:szCs w:val="28"/>
        </w:rPr>
        <w:t>State Hwy B North to NW 1271 Road (1</w:t>
      </w:r>
      <w:r>
        <w:rPr>
          <w:sz w:val="28"/>
          <w:szCs w:val="28"/>
          <w:vertAlign w:val="superscript"/>
        </w:rPr>
        <w:t>st</w:t>
      </w:r>
      <w:r>
        <w:rPr>
          <w:sz w:val="28"/>
          <w:szCs w:val="28"/>
        </w:rPr>
        <w:t xml:space="preserve"> Road to the East after the Urich overpass).  Turn right (east) onto NW 1271 Road.  The road will turn back to the left (north) and state maintenance will end, continue on gravel.  At the intersection (or “T”) turn left (west) continuing on gravel, the road will curve back to the right (north).  The Cemetery is on the west side of the road about a quarter of a mile.</w:t>
      </w:r>
    </w:p>
    <w:p w14:paraId="72855F8D" w14:textId="77777777" w:rsidR="004A71B8" w:rsidRDefault="00E01327">
      <w:pPr>
        <w:pStyle w:val="CompanyName"/>
        <w:pBdr>
          <w:top w:val="single" w:sz="4" w:space="18" w:color="000000"/>
        </w:pBdr>
        <w:rPr>
          <w:b/>
          <w:sz w:val="36"/>
          <w:szCs w:val="36"/>
        </w:rPr>
      </w:pPr>
      <w:r>
        <w:rPr>
          <w:b/>
          <w:sz w:val="36"/>
          <w:szCs w:val="36"/>
        </w:rPr>
        <w:t xml:space="preserve">urich cemetery </w:t>
      </w:r>
    </w:p>
    <w:p w14:paraId="01AFA70D" w14:textId="77777777" w:rsidR="004A71B8" w:rsidRDefault="00E01327">
      <w:pPr>
        <w:pStyle w:val="TitleCover"/>
        <w:pBdr>
          <w:bottom w:val="single" w:sz="4" w:space="10" w:color="000000"/>
        </w:pBdr>
        <w:rPr>
          <w:b/>
          <w:sz w:val="36"/>
          <w:szCs w:val="36"/>
        </w:rPr>
      </w:pPr>
      <w:r>
        <w:rPr>
          <w:b/>
          <w:sz w:val="36"/>
          <w:szCs w:val="36"/>
        </w:rPr>
        <w:t xml:space="preserve">NW 1271 Road </w:t>
      </w:r>
    </w:p>
    <w:p w14:paraId="4AA856E5" w14:textId="77777777" w:rsidR="004A71B8" w:rsidRDefault="00E01327">
      <w:pPr>
        <w:pStyle w:val="TitleCover"/>
        <w:pBdr>
          <w:bottom w:val="single" w:sz="4" w:space="10" w:color="000000"/>
        </w:pBdr>
      </w:pPr>
      <w:r>
        <w:rPr>
          <w:b/>
          <w:sz w:val="36"/>
          <w:szCs w:val="36"/>
        </w:rPr>
        <w:t>Urich, MO  64788</w:t>
      </w:r>
    </w:p>
    <w:p w14:paraId="371A5960" w14:textId="77777777" w:rsidR="004A71B8" w:rsidRDefault="00E01327">
      <w:pPr>
        <w:pStyle w:val="Picture"/>
        <w:rPr>
          <w:rFonts w:ascii="Georgia" w:hAnsi="Georgia" w:cs="Georgia"/>
          <w:bCs/>
          <w:iCs/>
          <w:sz w:val="32"/>
          <w:szCs w:val="32"/>
        </w:rPr>
      </w:pPr>
      <w:r>
        <w:rPr>
          <w:noProof/>
          <w:lang w:eastAsia="en-US"/>
        </w:rPr>
        <w:drawing>
          <wp:inline distT="0" distB="0" distL="0" distR="0" wp14:anchorId="63A064DD" wp14:editId="1B4A57F7">
            <wp:extent cx="4320540" cy="2910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0540" cy="2910840"/>
                    </a:xfrm>
                    <a:prstGeom prst="rect">
                      <a:avLst/>
                    </a:prstGeom>
                    <a:solidFill>
                      <a:srgbClr val="FFFFFF"/>
                    </a:solidFill>
                    <a:ln>
                      <a:noFill/>
                    </a:ln>
                  </pic:spPr>
                </pic:pic>
              </a:graphicData>
            </a:graphic>
          </wp:inline>
        </w:drawing>
      </w:r>
    </w:p>
    <w:p w14:paraId="08E37B9D" w14:textId="77777777" w:rsidR="00E01327" w:rsidRDefault="00E01327">
      <w:pPr>
        <w:pStyle w:val="BlockQuotation"/>
        <w:ind w:left="0" w:right="0"/>
        <w:jc w:val="center"/>
        <w:rPr>
          <w:rFonts w:ascii="Georgia" w:hAnsi="Georgia" w:cs="Georgia"/>
          <w:b/>
          <w:bCs/>
          <w:iCs/>
          <w:sz w:val="16"/>
          <w:szCs w:val="16"/>
        </w:rPr>
      </w:pPr>
      <w:r>
        <w:rPr>
          <w:rFonts w:ascii="Georgia" w:hAnsi="Georgia" w:cs="Georgia"/>
          <w:b/>
          <w:bCs/>
          <w:iCs/>
          <w:sz w:val="32"/>
          <w:szCs w:val="32"/>
        </w:rPr>
        <w:t xml:space="preserve">Founded 1891 </w:t>
      </w:r>
    </w:p>
    <w:p w14:paraId="1A09F14E" w14:textId="109F9369" w:rsidR="004A71B8" w:rsidRDefault="00E01327">
      <w:pPr>
        <w:pStyle w:val="BlockQuotation"/>
        <w:ind w:left="0" w:right="0"/>
        <w:jc w:val="center"/>
        <w:rPr>
          <w:rStyle w:val="Emphasis"/>
          <w:sz w:val="22"/>
          <w:szCs w:val="22"/>
        </w:rPr>
      </w:pPr>
      <w:r>
        <w:rPr>
          <w:szCs w:val="28"/>
        </w:rPr>
        <w:t>20</w:t>
      </w:r>
      <w:r w:rsidR="00E04E64">
        <w:rPr>
          <w:szCs w:val="28"/>
        </w:rPr>
        <w:t>2</w:t>
      </w:r>
      <w:r w:rsidR="00393750">
        <w:rPr>
          <w:szCs w:val="28"/>
        </w:rPr>
        <w:t>3</w:t>
      </w:r>
      <w:r w:rsidR="00D93F42">
        <w:rPr>
          <w:szCs w:val="28"/>
        </w:rPr>
        <w:t>-</w:t>
      </w:r>
      <w:r w:rsidR="00E04E64">
        <w:rPr>
          <w:szCs w:val="28"/>
        </w:rPr>
        <w:t>2</w:t>
      </w:r>
      <w:r w:rsidR="00393750">
        <w:rPr>
          <w:szCs w:val="28"/>
        </w:rPr>
        <w:t>4</w:t>
      </w:r>
      <w:r>
        <w:rPr>
          <w:szCs w:val="28"/>
        </w:rPr>
        <w:t xml:space="preserve"> Board Members:</w:t>
      </w:r>
    </w:p>
    <w:p w14:paraId="0A7B0AD1" w14:textId="58F74FB6" w:rsidR="004A71B8" w:rsidRDefault="00E01327" w:rsidP="00E01327">
      <w:pPr>
        <w:pStyle w:val="ListNumber"/>
        <w:spacing w:after="0" w:line="240" w:lineRule="auto"/>
        <w:rPr>
          <w:rStyle w:val="Emphasis"/>
          <w:b w:val="0"/>
          <w:i/>
          <w:sz w:val="22"/>
          <w:szCs w:val="22"/>
        </w:rPr>
      </w:pPr>
      <w:r>
        <w:rPr>
          <w:rStyle w:val="Emphasis"/>
          <w:sz w:val="22"/>
          <w:szCs w:val="22"/>
        </w:rPr>
        <w:t xml:space="preserve">President, </w:t>
      </w:r>
      <w:r w:rsidR="00DA5718">
        <w:rPr>
          <w:rStyle w:val="Emphasis"/>
          <w:sz w:val="22"/>
          <w:szCs w:val="22"/>
        </w:rPr>
        <w:t>Glen Stewart</w:t>
      </w:r>
      <w:r w:rsidR="00D93F42">
        <w:rPr>
          <w:rStyle w:val="Emphasis"/>
          <w:sz w:val="22"/>
          <w:szCs w:val="22"/>
        </w:rPr>
        <w:t xml:space="preserve"> </w:t>
      </w:r>
      <w:r>
        <w:rPr>
          <w:rStyle w:val="Emphasis"/>
          <w:sz w:val="22"/>
          <w:szCs w:val="22"/>
        </w:rPr>
        <w:tab/>
      </w:r>
      <w:r>
        <w:rPr>
          <w:rStyle w:val="Emphasis"/>
          <w:sz w:val="22"/>
          <w:szCs w:val="22"/>
        </w:rPr>
        <w:tab/>
      </w:r>
      <w:r>
        <w:rPr>
          <w:rStyle w:val="Emphasis"/>
          <w:sz w:val="22"/>
          <w:szCs w:val="22"/>
        </w:rPr>
        <w:tab/>
      </w:r>
      <w:r w:rsidR="00D93F42">
        <w:rPr>
          <w:rStyle w:val="Emphasis"/>
          <w:sz w:val="22"/>
          <w:szCs w:val="22"/>
        </w:rPr>
        <w:tab/>
      </w:r>
      <w:r>
        <w:rPr>
          <w:rStyle w:val="Emphasis"/>
          <w:sz w:val="22"/>
          <w:szCs w:val="22"/>
        </w:rPr>
        <w:t>Phone #</w:t>
      </w:r>
      <w:r w:rsidR="00DA5718">
        <w:rPr>
          <w:rStyle w:val="Emphasis"/>
          <w:sz w:val="22"/>
          <w:szCs w:val="22"/>
        </w:rPr>
        <w:t>601-351-1209</w:t>
      </w:r>
    </w:p>
    <w:p w14:paraId="2D5AA05C" w14:textId="536ADA65" w:rsidR="004A71B8" w:rsidRDefault="00DA5718" w:rsidP="00E01327">
      <w:pPr>
        <w:pStyle w:val="ListNumber"/>
        <w:spacing w:after="0" w:line="240" w:lineRule="auto"/>
        <w:jc w:val="center"/>
        <w:rPr>
          <w:b/>
          <w:sz w:val="22"/>
          <w:szCs w:val="22"/>
        </w:rPr>
      </w:pPr>
      <w:r>
        <w:rPr>
          <w:rStyle w:val="Emphasis"/>
          <w:b w:val="0"/>
          <w:i/>
          <w:sz w:val="22"/>
          <w:szCs w:val="22"/>
        </w:rPr>
        <w:t>751</w:t>
      </w:r>
      <w:r w:rsidR="00D93F42">
        <w:rPr>
          <w:rStyle w:val="Emphasis"/>
          <w:b w:val="0"/>
          <w:i/>
          <w:sz w:val="22"/>
          <w:szCs w:val="22"/>
        </w:rPr>
        <w:t xml:space="preserve"> NW </w:t>
      </w:r>
      <w:r>
        <w:rPr>
          <w:rStyle w:val="Emphasis"/>
          <w:b w:val="0"/>
          <w:i/>
          <w:sz w:val="22"/>
          <w:szCs w:val="22"/>
        </w:rPr>
        <w:t>1531</w:t>
      </w:r>
      <w:r w:rsidRPr="00DA5718">
        <w:rPr>
          <w:rStyle w:val="Emphasis"/>
          <w:b w:val="0"/>
          <w:i/>
          <w:sz w:val="22"/>
          <w:szCs w:val="22"/>
          <w:vertAlign w:val="superscript"/>
        </w:rPr>
        <w:t>st</w:t>
      </w:r>
      <w:r>
        <w:rPr>
          <w:rStyle w:val="Emphasis"/>
          <w:b w:val="0"/>
          <w:i/>
          <w:sz w:val="22"/>
          <w:szCs w:val="22"/>
        </w:rPr>
        <w:t xml:space="preserve"> </w:t>
      </w:r>
      <w:r w:rsidR="00E01327">
        <w:rPr>
          <w:rStyle w:val="Emphasis"/>
          <w:b w:val="0"/>
          <w:i/>
          <w:sz w:val="22"/>
          <w:szCs w:val="22"/>
        </w:rPr>
        <w:t>Road, Urich, MO  64788</w:t>
      </w:r>
    </w:p>
    <w:p w14:paraId="08C6B840" w14:textId="5681F08A" w:rsidR="004A71B8" w:rsidRDefault="00E01327" w:rsidP="00E01327">
      <w:pPr>
        <w:pStyle w:val="ListNumber"/>
        <w:spacing w:after="0" w:line="240" w:lineRule="auto"/>
        <w:rPr>
          <w:i/>
          <w:sz w:val="22"/>
          <w:szCs w:val="22"/>
        </w:rPr>
      </w:pPr>
      <w:r>
        <w:rPr>
          <w:b/>
          <w:sz w:val="22"/>
          <w:szCs w:val="22"/>
        </w:rPr>
        <w:t xml:space="preserve">Vice President, </w:t>
      </w:r>
      <w:r w:rsidR="00DA5718">
        <w:rPr>
          <w:b/>
          <w:sz w:val="22"/>
          <w:szCs w:val="22"/>
        </w:rPr>
        <w:t>David Vogt</w:t>
      </w:r>
      <w:r>
        <w:rPr>
          <w:b/>
          <w:sz w:val="22"/>
          <w:szCs w:val="22"/>
        </w:rPr>
        <w:tab/>
      </w:r>
      <w:r>
        <w:rPr>
          <w:b/>
          <w:sz w:val="22"/>
          <w:szCs w:val="22"/>
        </w:rPr>
        <w:tab/>
      </w:r>
      <w:r>
        <w:rPr>
          <w:b/>
          <w:sz w:val="22"/>
          <w:szCs w:val="22"/>
        </w:rPr>
        <w:tab/>
      </w:r>
      <w:r w:rsidR="00FF30AC">
        <w:rPr>
          <w:b/>
          <w:sz w:val="22"/>
          <w:szCs w:val="22"/>
        </w:rPr>
        <w:t>Phone #</w:t>
      </w:r>
      <w:r w:rsidR="00DA5718">
        <w:rPr>
          <w:b/>
          <w:sz w:val="22"/>
          <w:szCs w:val="22"/>
        </w:rPr>
        <w:t>816-810-0676</w:t>
      </w:r>
    </w:p>
    <w:p w14:paraId="4A972606" w14:textId="6D9DA25E" w:rsidR="004A71B8" w:rsidRDefault="00DA5718" w:rsidP="00E01327">
      <w:pPr>
        <w:pStyle w:val="ListNumber"/>
        <w:spacing w:after="0" w:line="240" w:lineRule="auto"/>
        <w:jc w:val="center"/>
        <w:rPr>
          <w:b/>
          <w:sz w:val="22"/>
          <w:szCs w:val="22"/>
        </w:rPr>
      </w:pPr>
      <w:r>
        <w:rPr>
          <w:i/>
          <w:sz w:val="22"/>
          <w:szCs w:val="22"/>
        </w:rPr>
        <w:t>1049 NW 1151</w:t>
      </w:r>
      <w:r w:rsidRPr="00DA5718">
        <w:rPr>
          <w:i/>
          <w:sz w:val="22"/>
          <w:szCs w:val="22"/>
          <w:vertAlign w:val="superscript"/>
        </w:rPr>
        <w:t>st</w:t>
      </w:r>
      <w:r>
        <w:rPr>
          <w:i/>
          <w:sz w:val="22"/>
          <w:szCs w:val="22"/>
        </w:rPr>
        <w:t xml:space="preserve"> </w:t>
      </w:r>
      <w:r w:rsidR="00D93F42">
        <w:rPr>
          <w:i/>
          <w:sz w:val="22"/>
          <w:szCs w:val="22"/>
        </w:rPr>
        <w:t>Road</w:t>
      </w:r>
      <w:r w:rsidR="00E01327">
        <w:rPr>
          <w:i/>
          <w:sz w:val="22"/>
          <w:szCs w:val="22"/>
        </w:rPr>
        <w:t>, Urich, MO  64788</w:t>
      </w:r>
    </w:p>
    <w:p w14:paraId="239A858E" w14:textId="215E4B98" w:rsidR="004A71B8" w:rsidRDefault="00D93F42" w:rsidP="00E01327">
      <w:pPr>
        <w:pStyle w:val="ListNumber"/>
        <w:spacing w:after="0" w:line="240" w:lineRule="auto"/>
        <w:rPr>
          <w:b/>
          <w:sz w:val="22"/>
          <w:szCs w:val="22"/>
        </w:rPr>
      </w:pPr>
      <w:r>
        <w:rPr>
          <w:b/>
          <w:sz w:val="22"/>
          <w:szCs w:val="22"/>
        </w:rPr>
        <w:t xml:space="preserve">Treasurer, </w:t>
      </w:r>
      <w:r w:rsidR="00C32F65">
        <w:rPr>
          <w:b/>
          <w:sz w:val="22"/>
          <w:szCs w:val="22"/>
        </w:rPr>
        <w:t>Deidra Leonard</w:t>
      </w:r>
      <w:r w:rsidR="00E01327">
        <w:rPr>
          <w:b/>
          <w:sz w:val="22"/>
          <w:szCs w:val="22"/>
        </w:rPr>
        <w:tab/>
      </w:r>
      <w:r w:rsidR="00E01327">
        <w:rPr>
          <w:b/>
          <w:sz w:val="22"/>
          <w:szCs w:val="22"/>
        </w:rPr>
        <w:tab/>
      </w:r>
      <w:r w:rsidR="00E01327">
        <w:rPr>
          <w:b/>
          <w:sz w:val="22"/>
          <w:szCs w:val="22"/>
        </w:rPr>
        <w:tab/>
        <w:t>Phone #660-</w:t>
      </w:r>
      <w:r w:rsidR="00C32F65">
        <w:rPr>
          <w:b/>
          <w:sz w:val="22"/>
          <w:szCs w:val="22"/>
        </w:rPr>
        <w:t>909</w:t>
      </w:r>
      <w:r w:rsidR="00E01327">
        <w:rPr>
          <w:b/>
          <w:sz w:val="22"/>
          <w:szCs w:val="22"/>
        </w:rPr>
        <w:t>-</w:t>
      </w:r>
      <w:r w:rsidR="001E1D0E">
        <w:rPr>
          <w:b/>
          <w:sz w:val="22"/>
          <w:szCs w:val="22"/>
        </w:rPr>
        <w:t>4868</w:t>
      </w:r>
    </w:p>
    <w:p w14:paraId="7A025619" w14:textId="3FA5EEE2" w:rsidR="004A71B8" w:rsidRDefault="00D93F42">
      <w:pPr>
        <w:pStyle w:val="ListNumber"/>
        <w:spacing w:after="182" w:line="240" w:lineRule="auto"/>
        <w:rPr>
          <w:sz w:val="48"/>
          <w:szCs w:val="48"/>
        </w:rPr>
        <w:sectPr w:rsidR="004A71B8">
          <w:footerReference w:type="default" r:id="rId9"/>
          <w:pgSz w:w="15840" w:h="12240" w:orient="landscape"/>
          <w:pgMar w:top="973" w:right="835" w:bottom="720" w:left="720" w:header="720" w:footer="0" w:gutter="0"/>
          <w:cols w:num="2" w:space="708"/>
          <w:docGrid w:linePitch="600" w:charSpace="36864"/>
        </w:sectPr>
      </w:pPr>
      <w:r>
        <w:rPr>
          <w:b/>
          <w:sz w:val="22"/>
          <w:szCs w:val="22"/>
        </w:rPr>
        <w:t>Secretary, Stacy Stewart</w:t>
      </w:r>
      <w:r w:rsidR="00E01327">
        <w:rPr>
          <w:b/>
          <w:sz w:val="22"/>
          <w:szCs w:val="22"/>
        </w:rPr>
        <w:tab/>
      </w:r>
      <w:r w:rsidR="00E01327">
        <w:rPr>
          <w:b/>
          <w:sz w:val="22"/>
          <w:szCs w:val="22"/>
        </w:rPr>
        <w:tab/>
      </w:r>
      <w:r w:rsidR="00E01327">
        <w:rPr>
          <w:b/>
          <w:sz w:val="22"/>
          <w:szCs w:val="22"/>
        </w:rPr>
        <w:tab/>
        <w:t xml:space="preserve">              </w:t>
      </w:r>
      <w:r>
        <w:rPr>
          <w:b/>
          <w:sz w:val="22"/>
          <w:szCs w:val="22"/>
        </w:rPr>
        <w:tab/>
      </w:r>
    </w:p>
    <w:p w14:paraId="46AE0228" w14:textId="77777777" w:rsidR="004A71B8" w:rsidRDefault="00E01327">
      <w:pPr>
        <w:pStyle w:val="Heading1"/>
        <w:spacing w:line="240" w:lineRule="auto"/>
        <w:rPr>
          <w:sz w:val="22"/>
          <w:szCs w:val="22"/>
        </w:rPr>
      </w:pPr>
      <w:r>
        <w:rPr>
          <w:sz w:val="48"/>
          <w:szCs w:val="48"/>
        </w:rPr>
        <w:lastRenderedPageBreak/>
        <w:t>Basic information</w:t>
      </w:r>
    </w:p>
    <w:p w14:paraId="1C9582CA" w14:textId="77777777" w:rsidR="004A71B8" w:rsidRDefault="00E01327">
      <w:pPr>
        <w:pStyle w:val="BodyText"/>
        <w:spacing w:line="240" w:lineRule="auto"/>
        <w:rPr>
          <w:sz w:val="22"/>
          <w:szCs w:val="22"/>
        </w:rPr>
      </w:pPr>
      <w:r>
        <w:rPr>
          <w:sz w:val="22"/>
          <w:szCs w:val="22"/>
        </w:rPr>
        <w:t xml:space="preserve">Several area residents began donating parcels of land to the City of Urich for cemetery purposes as far back at February 1891.  The Urich Cemetery Association is registered and recognized by the State of Missouri and the City of Urich as the caretaker of property and finances for the Urich Cemetery.  </w:t>
      </w:r>
    </w:p>
    <w:p w14:paraId="2EC73316" w14:textId="77777777" w:rsidR="004A71B8" w:rsidRDefault="00E01327">
      <w:pPr>
        <w:pStyle w:val="BodyText"/>
        <w:spacing w:after="0" w:line="240" w:lineRule="auto"/>
        <w:rPr>
          <w:sz w:val="22"/>
          <w:szCs w:val="22"/>
        </w:rPr>
      </w:pPr>
      <w:r>
        <w:rPr>
          <w:sz w:val="22"/>
          <w:szCs w:val="22"/>
        </w:rPr>
        <w:t>The Original By-Laws are as follows (*-Denotes an update):</w:t>
      </w:r>
    </w:p>
    <w:p w14:paraId="2AFF9335" w14:textId="77777777" w:rsidR="004A71B8" w:rsidRDefault="004A71B8">
      <w:pPr>
        <w:pStyle w:val="BodyText"/>
        <w:spacing w:after="0" w:line="240" w:lineRule="auto"/>
        <w:rPr>
          <w:sz w:val="22"/>
          <w:szCs w:val="22"/>
        </w:rPr>
      </w:pPr>
    </w:p>
    <w:p w14:paraId="29BF2548" w14:textId="77777777" w:rsidR="004A71B8" w:rsidRDefault="00E01327">
      <w:pPr>
        <w:pStyle w:val="ListNumber"/>
        <w:numPr>
          <w:ilvl w:val="0"/>
          <w:numId w:val="2"/>
        </w:numPr>
        <w:spacing w:after="0" w:line="240" w:lineRule="auto"/>
        <w:rPr>
          <w:sz w:val="22"/>
          <w:szCs w:val="22"/>
        </w:rPr>
      </w:pPr>
      <w:r>
        <w:rPr>
          <w:sz w:val="22"/>
          <w:szCs w:val="22"/>
        </w:rPr>
        <w:t>*The Urich Cemetery Association shall meet the first Tuesday of each month beginning with March and ending with October.</w:t>
      </w:r>
    </w:p>
    <w:p w14:paraId="25060A82" w14:textId="77777777" w:rsidR="004A71B8" w:rsidRDefault="00E01327">
      <w:pPr>
        <w:pStyle w:val="ListNumber"/>
        <w:numPr>
          <w:ilvl w:val="0"/>
          <w:numId w:val="2"/>
        </w:numPr>
        <w:spacing w:after="0" w:line="240" w:lineRule="auto"/>
        <w:rPr>
          <w:sz w:val="22"/>
          <w:szCs w:val="22"/>
        </w:rPr>
      </w:pPr>
      <w:r>
        <w:rPr>
          <w:sz w:val="22"/>
          <w:szCs w:val="22"/>
        </w:rPr>
        <w:t xml:space="preserve">The Executive Committee shall consist of President, Vice-President, Secretary and Treasurer. </w:t>
      </w:r>
    </w:p>
    <w:p w14:paraId="73CDDE69" w14:textId="77777777" w:rsidR="004A71B8" w:rsidRDefault="00E01327">
      <w:pPr>
        <w:pStyle w:val="BodyText"/>
        <w:numPr>
          <w:ilvl w:val="0"/>
          <w:numId w:val="2"/>
        </w:numPr>
        <w:spacing w:after="0" w:line="240" w:lineRule="auto"/>
        <w:rPr>
          <w:sz w:val="22"/>
          <w:szCs w:val="22"/>
        </w:rPr>
      </w:pPr>
      <w:r>
        <w:rPr>
          <w:sz w:val="22"/>
          <w:szCs w:val="22"/>
        </w:rPr>
        <w:t>*Anyone is eligible to membership in the Association who will work with the Association for the up-keep of Urich Cemetery, but to vote on matters of business they must be owner or part-owner and supporter of a lot in Urich Cemetery.</w:t>
      </w:r>
    </w:p>
    <w:p w14:paraId="3BDA6365" w14:textId="77777777" w:rsidR="004A71B8" w:rsidRDefault="00E01327">
      <w:pPr>
        <w:pStyle w:val="ListNumber"/>
        <w:numPr>
          <w:ilvl w:val="0"/>
          <w:numId w:val="2"/>
        </w:numPr>
        <w:spacing w:after="0" w:line="240" w:lineRule="auto"/>
        <w:rPr>
          <w:sz w:val="22"/>
          <w:szCs w:val="22"/>
        </w:rPr>
      </w:pPr>
      <w:r>
        <w:rPr>
          <w:sz w:val="22"/>
          <w:szCs w:val="22"/>
        </w:rPr>
        <w:t>The President shall appoint each year a Ground Committee, Labor Committee, Repair Committee, Purchasing Committee, Chairman of Membership Committee, and any other committees as are needed from time to time.</w:t>
      </w:r>
    </w:p>
    <w:p w14:paraId="44240045" w14:textId="77777777" w:rsidR="004A71B8" w:rsidRDefault="00E01327">
      <w:pPr>
        <w:pStyle w:val="ListNumber"/>
        <w:numPr>
          <w:ilvl w:val="0"/>
          <w:numId w:val="2"/>
        </w:numPr>
        <w:spacing w:after="0" w:line="240" w:lineRule="auto"/>
        <w:rPr>
          <w:sz w:val="22"/>
          <w:szCs w:val="22"/>
        </w:rPr>
      </w:pPr>
      <w:r>
        <w:rPr>
          <w:sz w:val="22"/>
          <w:szCs w:val="22"/>
        </w:rPr>
        <w:t>The Association shall keep valid a motion that was passed and spread upon its minutes November 6, 1937, relative to the up-keep of all lots that are provided for by long time deposits.</w:t>
      </w:r>
    </w:p>
    <w:p w14:paraId="342B2418" w14:textId="77777777" w:rsidR="004A71B8" w:rsidRDefault="00E01327">
      <w:pPr>
        <w:pStyle w:val="ListNumber"/>
        <w:numPr>
          <w:ilvl w:val="0"/>
          <w:numId w:val="2"/>
        </w:numPr>
        <w:spacing w:after="0" w:line="240" w:lineRule="auto"/>
        <w:rPr>
          <w:sz w:val="22"/>
          <w:szCs w:val="22"/>
        </w:rPr>
      </w:pPr>
      <w:r>
        <w:rPr>
          <w:sz w:val="22"/>
          <w:szCs w:val="22"/>
        </w:rPr>
        <w:t>The association shall make a public statement of its assets and expenses following the last regular meeting of each year.</w:t>
      </w:r>
    </w:p>
    <w:p w14:paraId="76147C11" w14:textId="77777777" w:rsidR="004A71B8" w:rsidRDefault="00E01327">
      <w:pPr>
        <w:pStyle w:val="ListNumber"/>
        <w:numPr>
          <w:ilvl w:val="0"/>
          <w:numId w:val="2"/>
        </w:numPr>
        <w:spacing w:after="0" w:line="240" w:lineRule="auto"/>
        <w:rPr>
          <w:sz w:val="22"/>
          <w:szCs w:val="22"/>
        </w:rPr>
      </w:pPr>
      <w:r>
        <w:rPr>
          <w:sz w:val="22"/>
          <w:szCs w:val="22"/>
        </w:rPr>
        <w:t>Any one of these By-Laws may be changed only by vote of three-fourths of the membership, provided this change does not conflict with the Charter.</w:t>
      </w:r>
    </w:p>
    <w:p w14:paraId="0AE87FBB" w14:textId="77777777" w:rsidR="004A71B8" w:rsidRDefault="00E01327">
      <w:pPr>
        <w:pStyle w:val="ListNumber"/>
        <w:numPr>
          <w:ilvl w:val="0"/>
          <w:numId w:val="2"/>
        </w:numPr>
        <w:spacing w:after="0" w:line="240" w:lineRule="auto"/>
        <w:rPr>
          <w:sz w:val="22"/>
          <w:szCs w:val="22"/>
        </w:rPr>
      </w:pPr>
      <w:r>
        <w:rPr>
          <w:sz w:val="22"/>
          <w:szCs w:val="22"/>
        </w:rPr>
        <w:t>The sum of $1,000.00 invested October 1943, in G Series of U.S. Bonds shall be held as a basic support, for our Cemetery Association.  Pledges of continual care on lots and part lots, as recorded in the Cemetery Association Books will be held for basic support as well.</w:t>
      </w:r>
    </w:p>
    <w:p w14:paraId="1478DD9C" w14:textId="77777777" w:rsidR="004A71B8" w:rsidRDefault="00E01327">
      <w:pPr>
        <w:pStyle w:val="ListNumber"/>
        <w:numPr>
          <w:ilvl w:val="0"/>
          <w:numId w:val="2"/>
        </w:numPr>
        <w:spacing w:after="0" w:line="240" w:lineRule="auto"/>
        <w:rPr>
          <w:sz w:val="22"/>
          <w:szCs w:val="22"/>
        </w:rPr>
      </w:pPr>
      <w:r>
        <w:rPr>
          <w:sz w:val="22"/>
          <w:szCs w:val="22"/>
        </w:rPr>
        <w:t>*No trees or plants may be planted in the Cemetery.</w:t>
      </w:r>
    </w:p>
    <w:p w14:paraId="7BDA77BE" w14:textId="77777777" w:rsidR="004A71B8" w:rsidRDefault="00E01327">
      <w:pPr>
        <w:pStyle w:val="ListNumber"/>
        <w:numPr>
          <w:ilvl w:val="0"/>
          <w:numId w:val="2"/>
        </w:numPr>
        <w:spacing w:after="0" w:line="240" w:lineRule="auto"/>
        <w:rPr>
          <w:sz w:val="22"/>
          <w:szCs w:val="22"/>
        </w:rPr>
      </w:pPr>
      <w:r>
        <w:rPr>
          <w:sz w:val="22"/>
          <w:szCs w:val="22"/>
        </w:rPr>
        <w:t>Wooden boxes will no longer be used for burial.</w:t>
      </w:r>
    </w:p>
    <w:p w14:paraId="0730BE92" w14:textId="77777777" w:rsidR="004A71B8" w:rsidRDefault="00E01327">
      <w:pPr>
        <w:pStyle w:val="ListNumber"/>
        <w:numPr>
          <w:ilvl w:val="0"/>
          <w:numId w:val="2"/>
        </w:numPr>
        <w:spacing w:after="0" w:line="240" w:lineRule="auto"/>
        <w:rPr>
          <w:rFonts w:ascii="Verdana" w:hAnsi="Verdana" w:cs="Verdana"/>
          <w:b/>
          <w:sz w:val="22"/>
          <w:szCs w:val="22"/>
          <w:u w:val="single"/>
        </w:rPr>
      </w:pPr>
      <w:r>
        <w:rPr>
          <w:sz w:val="22"/>
          <w:szCs w:val="22"/>
        </w:rPr>
        <w:t>*Fourteen days after Memorial Day all decorations left on graves shall be disposed of by the Association.</w:t>
      </w:r>
    </w:p>
    <w:p w14:paraId="740B94F8" w14:textId="77777777" w:rsidR="004A71B8" w:rsidRDefault="004A71B8">
      <w:pPr>
        <w:pStyle w:val="ListNumber"/>
        <w:spacing w:after="0" w:line="240" w:lineRule="auto"/>
        <w:rPr>
          <w:rFonts w:ascii="Verdana" w:hAnsi="Verdana" w:cs="Verdana"/>
          <w:b/>
          <w:sz w:val="22"/>
          <w:szCs w:val="22"/>
          <w:u w:val="single"/>
        </w:rPr>
      </w:pPr>
    </w:p>
    <w:p w14:paraId="7B5ED531" w14:textId="77777777" w:rsidR="004A71B8" w:rsidRDefault="004A71B8">
      <w:pPr>
        <w:pStyle w:val="ListNumber"/>
        <w:spacing w:after="0" w:line="240" w:lineRule="auto"/>
        <w:rPr>
          <w:rFonts w:ascii="Verdana" w:hAnsi="Verdana" w:cs="Verdana"/>
          <w:b/>
          <w:sz w:val="22"/>
          <w:szCs w:val="22"/>
          <w:u w:val="single"/>
        </w:rPr>
      </w:pPr>
    </w:p>
    <w:p w14:paraId="0025B69C" w14:textId="77777777" w:rsidR="004A71B8" w:rsidRDefault="00E01327">
      <w:pPr>
        <w:pStyle w:val="ListNumber"/>
        <w:spacing w:after="0" w:line="240" w:lineRule="auto"/>
        <w:rPr>
          <w:sz w:val="22"/>
          <w:szCs w:val="22"/>
        </w:rPr>
      </w:pPr>
      <w:r>
        <w:rPr>
          <w:rFonts w:ascii="Verdana" w:hAnsi="Verdana" w:cs="Verdana"/>
          <w:b/>
          <w:sz w:val="22"/>
          <w:szCs w:val="22"/>
          <w:u w:val="single"/>
        </w:rPr>
        <w:t>Rules &amp; Policies Updated ~</w:t>
      </w:r>
    </w:p>
    <w:p w14:paraId="41DB3140" w14:textId="77777777" w:rsidR="004A71B8" w:rsidRDefault="00E01327">
      <w:pPr>
        <w:pStyle w:val="ListNumber"/>
        <w:numPr>
          <w:ilvl w:val="0"/>
          <w:numId w:val="2"/>
        </w:numPr>
        <w:spacing w:after="0" w:line="240" w:lineRule="auto"/>
        <w:rPr>
          <w:sz w:val="22"/>
          <w:szCs w:val="22"/>
        </w:rPr>
      </w:pPr>
      <w:r>
        <w:rPr>
          <w:sz w:val="22"/>
          <w:szCs w:val="22"/>
        </w:rPr>
        <w:t>No trees, bushes, shrubs, flowers or vegetation of any kind may be plated in the cemetery except grass.</w:t>
      </w:r>
    </w:p>
    <w:p w14:paraId="10FD2F08" w14:textId="77777777" w:rsidR="004A71B8" w:rsidRDefault="00E01327">
      <w:pPr>
        <w:pStyle w:val="ListNumber"/>
        <w:numPr>
          <w:ilvl w:val="0"/>
          <w:numId w:val="2"/>
        </w:numPr>
        <w:spacing w:after="0" w:line="240" w:lineRule="auto"/>
        <w:rPr>
          <w:sz w:val="22"/>
          <w:szCs w:val="22"/>
        </w:rPr>
      </w:pPr>
      <w:r>
        <w:rPr>
          <w:sz w:val="22"/>
          <w:szCs w:val="22"/>
        </w:rPr>
        <w:t>Flowers are to be removed within two weeks placement.</w:t>
      </w:r>
    </w:p>
    <w:p w14:paraId="5C021268" w14:textId="77777777" w:rsidR="004A71B8" w:rsidRDefault="00E01327">
      <w:pPr>
        <w:pStyle w:val="ListNumber"/>
        <w:numPr>
          <w:ilvl w:val="0"/>
          <w:numId w:val="2"/>
        </w:numPr>
        <w:spacing w:after="0" w:line="240" w:lineRule="auto"/>
        <w:rPr>
          <w:sz w:val="22"/>
          <w:szCs w:val="22"/>
        </w:rPr>
      </w:pPr>
      <w:r>
        <w:rPr>
          <w:sz w:val="22"/>
          <w:szCs w:val="22"/>
        </w:rPr>
        <w:t>Any type of commercially made headstone is allowed.  Fieldstone or homemade markers are not allowed and will be removed.</w:t>
      </w:r>
    </w:p>
    <w:p w14:paraId="56890B14" w14:textId="77777777" w:rsidR="004A71B8" w:rsidRDefault="00E01327">
      <w:pPr>
        <w:pStyle w:val="ListNumber"/>
        <w:numPr>
          <w:ilvl w:val="0"/>
          <w:numId w:val="2"/>
        </w:numPr>
        <w:spacing w:after="0" w:line="240" w:lineRule="auto"/>
        <w:rPr>
          <w:sz w:val="22"/>
          <w:szCs w:val="22"/>
        </w:rPr>
      </w:pPr>
      <w:r>
        <w:rPr>
          <w:sz w:val="22"/>
          <w:szCs w:val="22"/>
        </w:rPr>
        <w:t>It is customary to have the husband buried on the north side of his wife; however this is not a regulation.  It is at the individuals’ discretion.</w:t>
      </w:r>
    </w:p>
    <w:p w14:paraId="627ADC4D" w14:textId="77777777" w:rsidR="004A71B8" w:rsidRDefault="00E01327">
      <w:pPr>
        <w:pStyle w:val="ListNumber"/>
        <w:numPr>
          <w:ilvl w:val="0"/>
          <w:numId w:val="2"/>
        </w:numPr>
        <w:spacing w:after="0" w:line="240" w:lineRule="auto"/>
        <w:rPr>
          <w:sz w:val="22"/>
          <w:szCs w:val="22"/>
        </w:rPr>
      </w:pPr>
      <w:r>
        <w:rPr>
          <w:sz w:val="22"/>
          <w:szCs w:val="22"/>
        </w:rPr>
        <w:t>Any unresolved questions about title to a grave site are to be referred to the Cemetery Association for arbitration.</w:t>
      </w:r>
    </w:p>
    <w:p w14:paraId="1E624E3E" w14:textId="77777777" w:rsidR="004A71B8" w:rsidRDefault="00E01327">
      <w:pPr>
        <w:pStyle w:val="ListNumber"/>
        <w:numPr>
          <w:ilvl w:val="0"/>
          <w:numId w:val="2"/>
        </w:numPr>
        <w:spacing w:after="0" w:line="240" w:lineRule="auto"/>
        <w:rPr>
          <w:sz w:val="22"/>
          <w:szCs w:val="22"/>
        </w:rPr>
      </w:pPr>
      <w:r>
        <w:rPr>
          <w:sz w:val="22"/>
          <w:szCs w:val="22"/>
        </w:rPr>
        <w:t>Anyone owning an interest in a lot in the Urich Cemetery and who wishes to be involved in the operations of the Cemetery Association may become a member of the Association by attending the Association’s meetings and expressing that desire.</w:t>
      </w:r>
    </w:p>
    <w:p w14:paraId="3C6052F3" w14:textId="77777777" w:rsidR="004A71B8" w:rsidRDefault="00E01327">
      <w:pPr>
        <w:pStyle w:val="ListNumber"/>
        <w:numPr>
          <w:ilvl w:val="0"/>
          <w:numId w:val="2"/>
        </w:numPr>
        <w:spacing w:after="0" w:line="240" w:lineRule="auto"/>
        <w:rPr>
          <w:sz w:val="22"/>
          <w:szCs w:val="22"/>
        </w:rPr>
      </w:pPr>
      <w:r>
        <w:rPr>
          <w:sz w:val="22"/>
          <w:szCs w:val="22"/>
        </w:rPr>
        <w:t>Regular meetings are held on the third Friday of each month, excluding the winter months.  Please contact a member listed for the next meeting date.</w:t>
      </w:r>
    </w:p>
    <w:p w14:paraId="565B177B" w14:textId="77777777" w:rsidR="004A71B8" w:rsidRDefault="00E01327">
      <w:pPr>
        <w:pStyle w:val="ListNumber"/>
        <w:numPr>
          <w:ilvl w:val="0"/>
          <w:numId w:val="2"/>
        </w:numPr>
        <w:spacing w:after="0" w:line="240" w:lineRule="auto"/>
        <w:rPr>
          <w:b/>
          <w:i/>
          <w:sz w:val="22"/>
          <w:szCs w:val="22"/>
          <w:u w:val="single"/>
        </w:rPr>
      </w:pPr>
      <w:r>
        <w:rPr>
          <w:sz w:val="22"/>
          <w:szCs w:val="22"/>
        </w:rPr>
        <w:t xml:space="preserve">The annual Meeting is held on the third Friday in October at 7:00 pm at the Urich City Hall, 308 Main St., Urich, MO </w:t>
      </w:r>
    </w:p>
    <w:p w14:paraId="7FA0B667" w14:textId="77777777" w:rsidR="004A71B8" w:rsidRDefault="004A71B8">
      <w:pPr>
        <w:pStyle w:val="ListNumber"/>
        <w:spacing w:after="0" w:line="240" w:lineRule="auto"/>
        <w:rPr>
          <w:b/>
          <w:i/>
          <w:sz w:val="22"/>
          <w:szCs w:val="22"/>
          <w:u w:val="single"/>
        </w:rPr>
      </w:pPr>
    </w:p>
    <w:p w14:paraId="53827CC3" w14:textId="77777777" w:rsidR="004A71B8" w:rsidRDefault="00E01327">
      <w:pPr>
        <w:pStyle w:val="ListNumber"/>
        <w:spacing w:after="0" w:line="240" w:lineRule="auto"/>
        <w:rPr>
          <w:sz w:val="22"/>
          <w:szCs w:val="22"/>
        </w:rPr>
      </w:pPr>
      <w:r>
        <w:rPr>
          <w:b/>
          <w:i/>
          <w:sz w:val="22"/>
          <w:szCs w:val="22"/>
          <w:u w:val="single"/>
        </w:rPr>
        <w:t>Responsibilities other than the Cemetery Association:</w:t>
      </w:r>
    </w:p>
    <w:p w14:paraId="4FF91BAE" w14:textId="77777777" w:rsidR="004A71B8" w:rsidRDefault="00E01327">
      <w:pPr>
        <w:pStyle w:val="ListNumber"/>
        <w:numPr>
          <w:ilvl w:val="0"/>
          <w:numId w:val="2"/>
        </w:numPr>
        <w:spacing w:after="0" w:line="240" w:lineRule="auto"/>
        <w:rPr>
          <w:sz w:val="22"/>
          <w:szCs w:val="22"/>
        </w:rPr>
      </w:pPr>
      <w:r>
        <w:rPr>
          <w:sz w:val="22"/>
          <w:szCs w:val="22"/>
        </w:rPr>
        <w:t>06/10/2008-Burial Sites are sold in pairs only at a cost of $500.00.  This includes the cost of burial sites at $125.00 each and the endowment of $125.00 each.</w:t>
      </w:r>
    </w:p>
    <w:p w14:paraId="22A7D00F" w14:textId="77777777" w:rsidR="004A71B8" w:rsidRDefault="00E01327">
      <w:pPr>
        <w:pStyle w:val="ListNumber"/>
        <w:numPr>
          <w:ilvl w:val="0"/>
          <w:numId w:val="2"/>
        </w:numPr>
        <w:spacing w:after="0" w:line="240" w:lineRule="auto"/>
        <w:rPr>
          <w:sz w:val="22"/>
          <w:szCs w:val="22"/>
        </w:rPr>
      </w:pPr>
      <w:r>
        <w:rPr>
          <w:sz w:val="22"/>
          <w:szCs w:val="22"/>
        </w:rPr>
        <w:t>Lots may be purchased at Urich City Hall during regular business hours.</w:t>
      </w:r>
    </w:p>
    <w:p w14:paraId="1AE58DDE" w14:textId="77777777" w:rsidR="004A71B8" w:rsidRDefault="00E01327">
      <w:pPr>
        <w:pStyle w:val="ListNumber"/>
        <w:numPr>
          <w:ilvl w:val="0"/>
          <w:numId w:val="2"/>
        </w:numPr>
        <w:spacing w:after="0" w:line="240" w:lineRule="auto"/>
        <w:rPr>
          <w:sz w:val="22"/>
          <w:szCs w:val="22"/>
        </w:rPr>
      </w:pPr>
      <w:r>
        <w:rPr>
          <w:sz w:val="22"/>
          <w:szCs w:val="22"/>
        </w:rPr>
        <w:t>Grave location is the responsibility of the City of Urich for the physical location of the grave and updating and maintaining the burial records for the Cemetery Association. A fee of $50.00 is charged for this service.  Normally, this is done through the Funeral Home.</w:t>
      </w:r>
    </w:p>
    <w:p w14:paraId="73803CE3" w14:textId="77777777" w:rsidR="004A71B8" w:rsidRDefault="00E01327">
      <w:pPr>
        <w:pStyle w:val="ListNumber"/>
        <w:numPr>
          <w:ilvl w:val="0"/>
          <w:numId w:val="2"/>
        </w:numPr>
        <w:spacing w:after="0" w:line="240" w:lineRule="auto"/>
        <w:rPr>
          <w:sz w:val="22"/>
          <w:szCs w:val="22"/>
        </w:rPr>
      </w:pPr>
      <w:r>
        <w:rPr>
          <w:sz w:val="22"/>
          <w:szCs w:val="22"/>
        </w:rPr>
        <w:t>The fee charged for the actual opening of the grave is normally done through the Funeral Home.</w:t>
      </w:r>
    </w:p>
    <w:p w14:paraId="19ACB5FF" w14:textId="77777777" w:rsidR="004A71B8" w:rsidRDefault="00E01327">
      <w:pPr>
        <w:pStyle w:val="ListNumber"/>
        <w:numPr>
          <w:ilvl w:val="0"/>
          <w:numId w:val="2"/>
        </w:numPr>
        <w:spacing w:after="0" w:line="240" w:lineRule="auto"/>
        <w:rPr>
          <w:sz w:val="22"/>
          <w:szCs w:val="22"/>
        </w:rPr>
      </w:pPr>
      <w:r>
        <w:rPr>
          <w:sz w:val="22"/>
          <w:szCs w:val="22"/>
        </w:rPr>
        <w:t>The Urich Cemetery Association and the City of Urich recommend that “Cemetery Deeds” be filed at the Henry County Courthouse for permanent documentation.  This is at the owner’s expense.</w:t>
      </w:r>
    </w:p>
    <w:p w14:paraId="11CEAFE9" w14:textId="77777777" w:rsidR="004A71B8" w:rsidRDefault="00E01327">
      <w:pPr>
        <w:pStyle w:val="ListNumber"/>
        <w:numPr>
          <w:ilvl w:val="0"/>
          <w:numId w:val="2"/>
        </w:numPr>
        <w:spacing w:after="0" w:line="240" w:lineRule="auto"/>
        <w:rPr>
          <w:sz w:val="22"/>
          <w:szCs w:val="22"/>
        </w:rPr>
      </w:pPr>
      <w:r>
        <w:rPr>
          <w:sz w:val="22"/>
          <w:szCs w:val="22"/>
        </w:rPr>
        <w:t>Cremation is considered a burial, applicable fees will apply.</w:t>
      </w:r>
    </w:p>
    <w:p w14:paraId="413F40EE" w14:textId="77777777" w:rsidR="004A71B8" w:rsidRDefault="00E01327">
      <w:pPr>
        <w:pStyle w:val="ListNumber"/>
        <w:numPr>
          <w:ilvl w:val="0"/>
          <w:numId w:val="2"/>
        </w:numPr>
        <w:spacing w:after="0" w:line="240" w:lineRule="auto"/>
        <w:rPr>
          <w:sz w:val="22"/>
          <w:szCs w:val="22"/>
        </w:rPr>
      </w:pPr>
      <w:r>
        <w:rPr>
          <w:sz w:val="22"/>
          <w:szCs w:val="22"/>
        </w:rPr>
        <w:t xml:space="preserve">Grave markers are not the responsibility of the Cemetery Association or the City.    </w:t>
      </w:r>
    </w:p>
    <w:p w14:paraId="32AAC8A6" w14:textId="77777777" w:rsidR="004A71B8" w:rsidRDefault="004A71B8">
      <w:pPr>
        <w:pStyle w:val="ListNumber"/>
        <w:spacing w:after="0" w:line="240" w:lineRule="auto"/>
      </w:pPr>
    </w:p>
    <w:sectPr w:rsidR="004A71B8">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835" w:bottom="720" w:left="720" w:header="720" w:footer="720" w:gutter="0"/>
      <w:cols w:num="2" w:space="708"/>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AF57" w14:textId="77777777" w:rsidR="00D92BB9" w:rsidRDefault="00D92BB9">
      <w:pPr>
        <w:spacing w:after="0" w:line="240" w:lineRule="auto"/>
      </w:pPr>
      <w:r>
        <w:separator/>
      </w:r>
    </w:p>
  </w:endnote>
  <w:endnote w:type="continuationSeparator" w:id="0">
    <w:p w14:paraId="33E29B88" w14:textId="77777777" w:rsidR="00D92BB9" w:rsidRDefault="00D9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6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D2EE" w14:textId="10C5329D" w:rsidR="004A71B8" w:rsidRDefault="00FF30AC">
    <w:pPr>
      <w:pStyle w:val="Footer"/>
    </w:pPr>
    <w:r>
      <w:t>June 202</w:t>
    </w:r>
    <w:r w:rsidR="00E04E64">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8C11" w14:textId="77777777" w:rsidR="004A71B8" w:rsidRDefault="004A71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9C8C" w14:textId="77777777" w:rsidR="004A71B8" w:rsidRDefault="004A71B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BC5F" w14:textId="4F9020B1" w:rsidR="004A71B8" w:rsidRDefault="00FF30AC">
    <w:pPr>
      <w:pStyle w:val="Footer"/>
    </w:pPr>
    <w:r>
      <w:t>June 202</w:t>
    </w:r>
    <w:r w:rsidR="00E04E64">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BB16" w14:textId="77777777" w:rsidR="00D92BB9" w:rsidRDefault="00D92BB9">
      <w:pPr>
        <w:spacing w:after="0" w:line="240" w:lineRule="auto"/>
      </w:pPr>
      <w:r>
        <w:separator/>
      </w:r>
    </w:p>
  </w:footnote>
  <w:footnote w:type="continuationSeparator" w:id="0">
    <w:p w14:paraId="78761074" w14:textId="77777777" w:rsidR="00D92BB9" w:rsidRDefault="00D92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AC02" w14:textId="77777777" w:rsidR="004A71B8" w:rsidRDefault="004A71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961D" w14:textId="77777777" w:rsidR="004A71B8" w:rsidRDefault="004A71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E157" w14:textId="77777777" w:rsidR="004A71B8" w:rsidRDefault="004A7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360"/>
        </w:tabs>
        <w:ind w:left="360" w:hanging="360"/>
      </w:pPr>
      <w:rPr>
        <w:rFonts w:ascii="Garamond" w:hAnsi="Garamond" w:cs="Garamond" w:hint="default"/>
        <w:sz w:val="24"/>
        <w:szCs w:val="24"/>
      </w:rPr>
    </w:lvl>
  </w:abstractNum>
  <w:num w:numId="1" w16cid:durableId="1763404841">
    <w:abstractNumId w:val="0"/>
  </w:num>
  <w:num w:numId="2" w16cid:durableId="1157957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327"/>
    <w:rsid w:val="001E1D0E"/>
    <w:rsid w:val="00393750"/>
    <w:rsid w:val="004A71B8"/>
    <w:rsid w:val="005E3C10"/>
    <w:rsid w:val="00BD7320"/>
    <w:rsid w:val="00C32C84"/>
    <w:rsid w:val="00C32F65"/>
    <w:rsid w:val="00C63DD1"/>
    <w:rsid w:val="00D92BB9"/>
    <w:rsid w:val="00D93F42"/>
    <w:rsid w:val="00DA5718"/>
    <w:rsid w:val="00E01327"/>
    <w:rsid w:val="00E043B9"/>
    <w:rsid w:val="00E04E64"/>
    <w:rsid w:val="00EB3705"/>
    <w:rsid w:val="00FF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0D8917"/>
  <w15:chartTrackingRefBased/>
  <w15:docId w15:val="{85BB2DB9-0A7C-4819-8A25-FA2DD626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40" w:lineRule="atLeast"/>
    </w:pPr>
    <w:rPr>
      <w:rFonts w:ascii="Garamond" w:hAnsi="Garamond" w:cs="Garamond"/>
      <w:sz w:val="22"/>
      <w:lang w:eastAsia="ar-SA"/>
    </w:rPr>
  </w:style>
  <w:style w:type="paragraph" w:styleId="Heading1">
    <w:name w:val="heading 1"/>
    <w:basedOn w:val="DocumentLabel"/>
    <w:next w:val="Heading2"/>
    <w:qFormat/>
    <w:pPr>
      <w:numPr>
        <w:numId w:val="1"/>
      </w:num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firstLine="0"/>
      <w:outlineLvl w:val="0"/>
    </w:pPr>
    <w:rPr>
      <w:caps/>
    </w:rPr>
  </w:style>
  <w:style w:type="paragraph" w:styleId="Heading2">
    <w:name w:val="heading 2"/>
    <w:basedOn w:val="Normal"/>
    <w:next w:val="BodyText"/>
    <w:qFormat/>
    <w:pPr>
      <w:keepNext/>
      <w:keepLines/>
      <w:numPr>
        <w:ilvl w:val="1"/>
        <w:numId w:val="1"/>
      </w:numPr>
      <w:pBdr>
        <w:bottom w:val="single" w:sz="4" w:space="1" w:color="000000"/>
      </w:pBdr>
      <w:spacing w:after="60" w:line="240" w:lineRule="exact"/>
      <w:outlineLvl w:val="1"/>
    </w:pPr>
    <w:rPr>
      <w:caps/>
      <w:spacing w:val="-5"/>
      <w:kern w:val="1"/>
      <w:sz w:val="28"/>
    </w:rPr>
  </w:style>
  <w:style w:type="paragraph" w:styleId="Heading3">
    <w:name w:val="heading 3"/>
    <w:basedOn w:val="Normal"/>
    <w:next w:val="Normal"/>
    <w:qFormat/>
    <w:pPr>
      <w:keepNext/>
      <w:keepLines/>
      <w:widowControl w:val="0"/>
      <w:numPr>
        <w:ilvl w:val="2"/>
        <w:numId w:val="1"/>
      </w:numPr>
      <w:pBdr>
        <w:top w:val="single" w:sz="4" w:space="9" w:color="FFFFFF"/>
        <w:left w:val="single" w:sz="4" w:space="9" w:color="FFFFFF"/>
        <w:bottom w:val="single" w:sz="4" w:space="9" w:color="FFFFFF"/>
        <w:right w:val="single" w:sz="4" w:space="9" w:color="FFFFFF"/>
      </w:pBdr>
      <w:shd w:val="clear" w:color="auto" w:fill="AAAAAA"/>
      <w:spacing w:before="60" w:after="60"/>
      <w:ind w:left="180" w:right="180" w:firstLine="0"/>
      <w:jc w:val="center"/>
      <w:outlineLvl w:val="2"/>
    </w:pPr>
    <w:rPr>
      <w:rFonts w:ascii="Arial Black" w:hAnsi="Arial Black" w:cs="Arial Black"/>
      <w:b/>
      <w:spacing w:val="-10"/>
      <w:sz w:val="28"/>
    </w:rPr>
  </w:style>
  <w:style w:type="paragraph" w:styleId="Heading4">
    <w:name w:val="heading 4"/>
    <w:basedOn w:val="Normal"/>
    <w:next w:val="BodyText"/>
    <w:qFormat/>
    <w:pPr>
      <w:keepNext/>
      <w:keepLines/>
      <w:numPr>
        <w:ilvl w:val="3"/>
        <w:numId w:val="1"/>
      </w:numPr>
      <w:spacing w:before="60" w:after="60"/>
      <w:jc w:val="center"/>
      <w:outlineLvl w:val="3"/>
    </w:pPr>
    <w:rPr>
      <w:rFonts w:ascii="Arial Black" w:hAnsi="Arial Black" w:cs="Arial Black"/>
      <w:sz w:val="15"/>
    </w:rPr>
  </w:style>
  <w:style w:type="paragraph" w:styleId="Heading5">
    <w:name w:val="heading 5"/>
    <w:basedOn w:val="Heading4"/>
    <w:next w:val="BodyText"/>
    <w:qFormat/>
    <w:pPr>
      <w:numPr>
        <w:ilvl w:val="4"/>
      </w:numPr>
      <w:spacing w:before="0" w:after="0"/>
      <w:jc w:val="left"/>
      <w:outlineLvl w:val="4"/>
    </w:pPr>
    <w:rPr>
      <w:spacing w:val="-5"/>
      <w:kern w:val="1"/>
      <w:sz w:val="20"/>
    </w:rPr>
  </w:style>
  <w:style w:type="paragraph" w:styleId="Heading6">
    <w:name w:val="heading 6"/>
    <w:basedOn w:val="Normal"/>
    <w:next w:val="BodyText"/>
    <w:qFormat/>
    <w:pPr>
      <w:keepNext/>
      <w:numPr>
        <w:ilvl w:val="5"/>
        <w:numId w:val="1"/>
      </w:numPr>
      <w:jc w:val="center"/>
      <w:outlineLvl w:val="5"/>
    </w:pPr>
    <w:rPr>
      <w:caps/>
      <w:spacing w:val="20"/>
      <w:kern w:val="1"/>
      <w:sz w:val="18"/>
    </w:rPr>
  </w:style>
  <w:style w:type="paragraph" w:styleId="Heading7">
    <w:name w:val="heading 7"/>
    <w:basedOn w:val="Normal"/>
    <w:next w:val="BodyText"/>
    <w:qFormat/>
    <w:pPr>
      <w:keepNext/>
      <w:numPr>
        <w:ilvl w:val="6"/>
        <w:numId w:val="1"/>
      </w:numPr>
      <w:outlineLvl w:val="6"/>
    </w:pPr>
    <w:rPr>
      <w:b/>
      <w:spacing w:val="-5"/>
      <w:kern w:val="1"/>
      <w:sz w:val="24"/>
    </w:rPr>
  </w:style>
  <w:style w:type="paragraph" w:styleId="Heading8">
    <w:name w:val="heading 8"/>
    <w:basedOn w:val="Normal"/>
    <w:next w:val="BodyText"/>
    <w:qFormat/>
    <w:pPr>
      <w:keepNext/>
      <w:numPr>
        <w:ilvl w:val="7"/>
        <w:numId w:val="1"/>
      </w:numPr>
      <w:outlineLvl w:val="7"/>
    </w:pPr>
    <w:rPr>
      <w:i/>
      <w:spacing w:val="5"/>
      <w:kern w:val="1"/>
      <w:sz w:val="24"/>
    </w:rPr>
  </w:style>
  <w:style w:type="paragraph" w:styleId="Heading9">
    <w:name w:val="heading 9"/>
    <w:basedOn w:val="Normal"/>
    <w:next w:val="BodyText"/>
    <w:qFormat/>
    <w:pPr>
      <w:keepNext/>
      <w:numPr>
        <w:ilvl w:val="8"/>
        <w:numId w:val="1"/>
      </w:numPr>
      <w:outlineLvl w:val="8"/>
    </w:pPr>
    <w:rPr>
      <w:i/>
      <w:spacing w:val="5"/>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Garamond" w:hAnsi="Garamond" w:cs="Garamond" w:hint="default"/>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ourier" w:hAnsi="Courier" w:cs="Courier" w:hint="default"/>
      <w:b/>
      <w:i w:val="0"/>
      <w:sz w:val="24"/>
    </w:rPr>
  </w:style>
  <w:style w:type="character" w:customStyle="1" w:styleId="WW8Num12z0">
    <w:name w:val="WW8Num12z0"/>
    <w:rPr>
      <w:rFonts w:hint="default"/>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urier" w:hAnsi="Courier" w:cs="Courier" w:hint="default"/>
      <w:b/>
      <w:i w:val="0"/>
      <w:sz w:val="24"/>
    </w:rPr>
  </w:style>
  <w:style w:type="character" w:styleId="Emphasis">
    <w:name w:val="Emphasis"/>
    <w:qFormat/>
    <w:rPr>
      <w:b/>
      <w:bCs w:val="0"/>
      <w:i w:val="0"/>
      <w:iCs w:val="0"/>
      <w:spacing w:val="-10"/>
    </w:rPr>
  </w:style>
  <w:style w:type="character" w:customStyle="1" w:styleId="FootnoteCharacters">
    <w:name w:val="Footnote Characters"/>
    <w:rPr>
      <w:vertAlign w:val="superscript"/>
    </w:rPr>
  </w:style>
  <w:style w:type="character" w:styleId="CommentReference">
    <w:name w:val="annotation reference"/>
    <w:rPr>
      <w:sz w:val="16"/>
    </w:rPr>
  </w:style>
  <w:style w:type="character" w:styleId="PageNumber">
    <w:name w:val="page number"/>
    <w:rPr>
      <w:b/>
      <w:bCs w:val="0"/>
    </w:rPr>
  </w:style>
  <w:style w:type="character" w:customStyle="1" w:styleId="EndnoteCharacters">
    <w:name w:val="Endnote Characters"/>
    <w:rPr>
      <w:vertAlign w:val="superscript"/>
    </w:rPr>
  </w:style>
  <w:style w:type="character" w:customStyle="1" w:styleId="Lead-inEmphasis">
    <w:name w:val="Lead-in Emphasis"/>
    <w:rPr>
      <w:caps/>
      <w:sz w:val="20"/>
    </w:rPr>
  </w:style>
  <w:style w:type="character" w:customStyle="1" w:styleId="Superscript">
    <w:name w:val="Superscript"/>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spacing w:val="-5"/>
      <w:sz w:val="24"/>
    </w:rPr>
  </w:style>
  <w:style w:type="paragraph" w:styleId="List">
    <w:name w:val="List"/>
    <w:basedOn w:val="BodyText"/>
    <w:pPr>
      <w:tabs>
        <w:tab w:val="left" w:pos="720"/>
      </w:tabs>
      <w:spacing w:after="80"/>
      <w:ind w:left="720" w:hanging="360"/>
    </w:pPr>
  </w:style>
  <w:style w:type="paragraph" w:styleId="Caption">
    <w:name w:val="caption"/>
    <w:basedOn w:val="Picture"/>
    <w:next w:val="BodyText"/>
    <w:qFormat/>
    <w:pPr>
      <w:spacing w:after="240" w:line="200" w:lineRule="atLeast"/>
    </w:pPr>
    <w:rPr>
      <w:rFonts w:ascii="Garamond" w:hAnsi="Garamond" w:cs="Garamond"/>
      <w:b w:val="0"/>
      <w:i/>
      <w:color w:val="auto"/>
      <w:spacing w:val="5"/>
      <w:sz w:val="20"/>
    </w:rPr>
  </w:style>
  <w:style w:type="paragraph" w:customStyle="1" w:styleId="Index">
    <w:name w:val="Index"/>
    <w:basedOn w:val="Normal"/>
    <w:pPr>
      <w:suppressLineNumbers/>
    </w:pPr>
    <w:rPr>
      <w:rFonts w:cs="Mangal"/>
    </w:rPr>
  </w:style>
  <w:style w:type="paragraph" w:customStyle="1" w:styleId="DocumentLabel">
    <w:name w:val="Document Label"/>
    <w:basedOn w:val="Normal"/>
    <w:next w:val="Heading1"/>
    <w:pPr>
      <w:keepNext/>
      <w:pBdr>
        <w:top w:val="single" w:sz="20" w:space="1" w:color="FFFFFF"/>
        <w:left w:val="single" w:sz="20" w:space="1" w:color="FFFFFF"/>
        <w:bottom w:val="single" w:sz="20" w:space="1" w:color="FFFFFF"/>
        <w:right w:val="single" w:sz="20" w:space="1" w:color="FFFFFF"/>
      </w:pBdr>
      <w:shd w:val="clear" w:color="auto" w:fill="AAAAAA"/>
      <w:spacing w:before="240" w:line="480" w:lineRule="atLeast"/>
      <w:ind w:left="60" w:right="60"/>
    </w:pPr>
    <w:rPr>
      <w:color w:val="000000"/>
      <w:spacing w:val="-25"/>
      <w:kern w:val="1"/>
      <w:sz w:val="56"/>
    </w:rPr>
  </w:style>
  <w:style w:type="paragraph" w:styleId="CommentText">
    <w:name w:val="annotation text"/>
    <w:basedOn w:val="Normal"/>
    <w:pPr>
      <w:tabs>
        <w:tab w:val="left" w:pos="187"/>
      </w:tabs>
    </w:pPr>
    <w:rPr>
      <w:sz w:val="18"/>
    </w:rPr>
  </w:style>
  <w:style w:type="paragraph" w:styleId="MacroText">
    <w:name w:val="macro"/>
    <w:basedOn w:val="BodyText"/>
    <w:rPr>
      <w:rFonts w:ascii="Courier New" w:hAnsi="Courier New" w:cs="Courier New"/>
    </w:rPr>
  </w:style>
  <w:style w:type="paragraph" w:styleId="ListNumber">
    <w:name w:val="List Number"/>
    <w:basedOn w:val="List"/>
    <w:pPr>
      <w:tabs>
        <w:tab w:val="clear" w:pos="720"/>
      </w:tabs>
      <w:spacing w:after="240"/>
      <w:ind w:left="0" w:firstLine="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360"/>
    </w:pPr>
  </w:style>
  <w:style w:type="paragraph" w:styleId="ListNumber3">
    <w:name w:val="List Number 3"/>
    <w:basedOn w:val="ListNumber"/>
    <w:pPr>
      <w:ind w:left="720"/>
    </w:pPr>
  </w:style>
  <w:style w:type="paragraph" w:styleId="ListNumber4">
    <w:name w:val="List Number 4"/>
    <w:basedOn w:val="ListNumber"/>
    <w:pPr>
      <w:ind w:left="1080"/>
    </w:pPr>
  </w:style>
  <w:style w:type="paragraph" w:styleId="ListNumber5">
    <w:name w:val="List Number 5"/>
    <w:basedOn w:val="ListNumber"/>
    <w:pPr>
      <w:ind w:left="1440"/>
    </w:pPr>
  </w:style>
  <w:style w:type="paragraph" w:styleId="BodyTextIndent">
    <w:name w:val="Body Text Indent"/>
    <w:basedOn w:val="BodyText"/>
    <w:pPr>
      <w:ind w:firstLine="240"/>
    </w:pPr>
  </w:style>
  <w:style w:type="paragraph" w:styleId="ListContinue">
    <w:name w:val="List Continue"/>
    <w:basedOn w:val="List"/>
    <w:pPr>
      <w:tabs>
        <w:tab w:val="clear" w:pos="720"/>
      </w:tabs>
      <w:spacing w:after="240"/>
      <w:ind w:left="0" w:firstLine="0"/>
    </w:pPr>
  </w:style>
  <w:style w:type="paragraph" w:styleId="ListContinue2">
    <w:name w:val="List Continue 2"/>
    <w:basedOn w:val="ListContinue"/>
    <w:pPr>
      <w:ind w:left="360"/>
    </w:pPr>
  </w:style>
  <w:style w:type="paragraph" w:styleId="ListContinue3">
    <w:name w:val="List Continue 3"/>
    <w:basedOn w:val="ListContinue"/>
    <w:pPr>
      <w:ind w:left="720"/>
    </w:pPr>
  </w:style>
  <w:style w:type="paragraph" w:styleId="ListContinue4">
    <w:name w:val="List Continue 4"/>
    <w:basedOn w:val="ListContinue"/>
    <w:pPr>
      <w:ind w:left="1080"/>
    </w:pPr>
  </w:style>
  <w:style w:type="paragraph" w:styleId="ListContinue5">
    <w:name w:val="List Continue 5"/>
    <w:basedOn w:val="ListContinue"/>
    <w:pPr>
      <w:ind w:left="1440"/>
    </w:pPr>
  </w:style>
  <w:style w:type="paragraph" w:styleId="Date">
    <w:name w:val="Date"/>
    <w:basedOn w:val="BodyText"/>
    <w:pPr>
      <w:spacing w:after="160" w:line="240" w:lineRule="auto"/>
      <w:jc w:val="center"/>
    </w:pPr>
    <w:rPr>
      <w:rFonts w:ascii="Times New Roman" w:hAnsi="Times New Roman" w:cs="Times New Roman"/>
      <w:spacing w:val="0"/>
      <w:sz w:val="20"/>
    </w:rPr>
  </w:style>
  <w:style w:type="paragraph" w:customStyle="1" w:styleId="BlockQuotation">
    <w:name w:val="Block Quotation"/>
    <w:basedOn w:val="BodyText"/>
    <w:pPr>
      <w:keepLines/>
      <w:pBdr>
        <w:top w:val="single" w:sz="4" w:space="12" w:color="FFFFFF"/>
        <w:left w:val="single" w:sz="4" w:space="12" w:color="FFFFFF"/>
        <w:bottom w:val="single" w:sz="4" w:space="12" w:color="FFFFFF"/>
        <w:right w:val="single" w:sz="4" w:space="12" w:color="FFFFFF"/>
      </w:pBdr>
      <w:shd w:val="clear" w:color="auto" w:fill="F2F2F2"/>
      <w:spacing w:line="200" w:lineRule="atLeast"/>
      <w:ind w:left="240" w:right="240"/>
    </w:pPr>
    <w:rPr>
      <w:i/>
      <w:sz w:val="26"/>
    </w:rPr>
  </w:style>
  <w:style w:type="paragraph" w:customStyle="1" w:styleId="Picture">
    <w:name w:val="Picture"/>
    <w:basedOn w:val="BodyText"/>
    <w:pPr>
      <w:spacing w:after="0"/>
    </w:pPr>
    <w:rPr>
      <w:rFonts w:ascii="Wingdings" w:hAnsi="Wingdings" w:cs="Wingdings"/>
      <w:b/>
      <w:color w:val="FFFFFF"/>
      <w:spacing w:val="0"/>
      <w:sz w:val="72"/>
    </w:rPr>
  </w:style>
  <w:style w:type="paragraph" w:customStyle="1" w:styleId="SubtitleCover">
    <w:name w:val="Subtitle Cover"/>
    <w:basedOn w:val="Normal"/>
    <w:next w:val="Normal"/>
    <w:pPr>
      <w:keepNext/>
      <w:spacing w:before="960" w:after="0" w:line="400" w:lineRule="atLeast"/>
    </w:pPr>
    <w:rPr>
      <w:i/>
      <w:spacing w:val="-10"/>
      <w:kern w:val="1"/>
      <w:sz w:val="40"/>
    </w:rPr>
  </w:style>
  <w:style w:type="paragraph" w:customStyle="1" w:styleId="HeadingBase">
    <w:name w:val="Heading Base"/>
    <w:basedOn w:val="Normal"/>
    <w:next w:val="BodyText"/>
    <w:pPr>
      <w:keepNext/>
      <w:keepLines/>
      <w:spacing w:before="120" w:after="120"/>
    </w:pPr>
    <w:rPr>
      <w:kern w:val="1"/>
      <w:sz w:val="18"/>
    </w:rPr>
  </w:style>
  <w:style w:type="paragraph" w:customStyle="1" w:styleId="TitleCover">
    <w:name w:val="Title Cover"/>
    <w:basedOn w:val="HeadingBase"/>
    <w:next w:val="SubtitleCover"/>
    <w:pPr>
      <w:pBdr>
        <w:bottom w:val="single" w:sz="4" w:space="22" w:color="000000"/>
      </w:pBdr>
      <w:spacing w:before="0" w:after="0" w:line="300" w:lineRule="exact"/>
    </w:pPr>
    <w:rPr>
      <w:caps/>
      <w:spacing w:val="-10"/>
      <w:sz w:val="32"/>
    </w:rPr>
  </w:style>
  <w:style w:type="paragraph" w:customStyle="1" w:styleId="CompanyName">
    <w:name w:val="Company Name"/>
    <w:basedOn w:val="Normal"/>
    <w:next w:val="TitleCover"/>
    <w:pPr>
      <w:keepNext/>
      <w:pBdr>
        <w:top w:val="single" w:sz="4" w:space="5" w:color="000000"/>
      </w:pBdr>
      <w:spacing w:line="300" w:lineRule="exact"/>
    </w:pPr>
    <w:rPr>
      <w:caps/>
      <w:spacing w:val="-10"/>
      <w:sz w:val="32"/>
    </w:rPr>
  </w:style>
  <w:style w:type="paragraph" w:customStyle="1" w:styleId="Icon2">
    <w:name w:val="Icon 2"/>
    <w:basedOn w:val="Normal"/>
    <w:next w:val="Heading3"/>
    <w:pPr>
      <w:shd w:val="clear" w:color="auto" w:fill="333333"/>
      <w:spacing w:before="120" w:after="120" w:line="760" w:lineRule="exact"/>
      <w:ind w:left="1560" w:right="1560"/>
      <w:jc w:val="center"/>
    </w:pPr>
    <w:rPr>
      <w:rFonts w:ascii="Wingdings" w:hAnsi="Wingdings" w:cs="Wingdings"/>
      <w:b/>
      <w:color w:val="FFFFFF"/>
      <w:sz w:val="88"/>
    </w:rPr>
  </w:style>
  <w:style w:type="paragraph" w:customStyle="1" w:styleId="Address">
    <w:name w:val="Address"/>
    <w:basedOn w:val="BodyText"/>
    <w:pPr>
      <w:keepLines/>
      <w:spacing w:after="0"/>
    </w:pPr>
  </w:style>
  <w:style w:type="paragraph" w:customStyle="1" w:styleId="BodyTextKeep">
    <w:name w:val="Body Text Keep"/>
    <w:basedOn w:val="BodyText"/>
    <w:pPr>
      <w:keepNext/>
      <w:spacing w:after="160" w:line="240" w:lineRule="auto"/>
    </w:pPr>
    <w:rPr>
      <w:rFonts w:ascii="Times New Roman" w:hAnsi="Times New Roman" w:cs="Times New Roman"/>
      <w:spacing w:val="0"/>
      <w:sz w:val="20"/>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7200"/>
        <w:tab w:val="right" w:pos="14400"/>
      </w:tabs>
      <w:jc w:val="center"/>
    </w:pPr>
    <w:rPr>
      <w:spacing w:val="80"/>
    </w:rPr>
  </w:style>
  <w:style w:type="paragraph" w:styleId="Footer">
    <w:name w:val="footer"/>
    <w:basedOn w:val="Normal"/>
    <w:pPr>
      <w:tabs>
        <w:tab w:val="center" w:pos="4320"/>
        <w:tab w:val="right" w:pos="8640"/>
      </w:tabs>
    </w:pPr>
  </w:style>
  <w:style w:type="paragraph" w:customStyle="1" w:styleId="FooterEven">
    <w:name w:val="Footer Even"/>
    <w:basedOn w:val="Footer"/>
    <w:pPr>
      <w:keepLines/>
      <w:tabs>
        <w:tab w:val="clear" w:pos="4320"/>
        <w:tab w:val="clear" w:pos="8640"/>
        <w:tab w:val="center" w:pos="7200"/>
        <w:tab w:val="right" w:pos="14400"/>
      </w:tabs>
      <w:spacing w:after="0" w:line="240" w:lineRule="auto"/>
      <w:jc w:val="center"/>
    </w:pPr>
    <w:rPr>
      <w:rFonts w:ascii="Times New Roman" w:hAnsi="Times New Roman" w:cs="Times New Roman"/>
      <w:spacing w:val="80"/>
      <w:sz w:val="20"/>
    </w:rPr>
  </w:style>
  <w:style w:type="paragraph" w:customStyle="1" w:styleId="FooterFirst">
    <w:name w:val="Footer First"/>
    <w:basedOn w:val="Footer"/>
    <w:pPr>
      <w:keepLines/>
      <w:tabs>
        <w:tab w:val="clear" w:pos="4320"/>
        <w:tab w:val="clear" w:pos="8640"/>
        <w:tab w:val="center" w:pos="7200"/>
      </w:tabs>
      <w:spacing w:after="0" w:line="240" w:lineRule="auto"/>
      <w:jc w:val="center"/>
    </w:pPr>
    <w:rPr>
      <w:rFonts w:ascii="Times New Roman" w:hAnsi="Times New Roman" w:cs="Times New Roman"/>
      <w:spacing w:val="80"/>
      <w:sz w:val="20"/>
    </w:rPr>
  </w:style>
  <w:style w:type="paragraph" w:customStyle="1" w:styleId="FooterOdd">
    <w:name w:val="Footer Odd"/>
    <w:basedOn w:val="Footer"/>
    <w:pPr>
      <w:keepLines/>
      <w:tabs>
        <w:tab w:val="clear" w:pos="4320"/>
        <w:tab w:val="clear" w:pos="8640"/>
        <w:tab w:val="right" w:pos="0"/>
        <w:tab w:val="center" w:pos="7200"/>
        <w:tab w:val="right" w:pos="14400"/>
      </w:tabs>
      <w:spacing w:after="0" w:line="240" w:lineRule="auto"/>
      <w:jc w:val="right"/>
    </w:pPr>
    <w:rPr>
      <w:rFonts w:ascii="Times New Roman" w:hAnsi="Times New Roman" w:cs="Times New Roman"/>
      <w:spacing w:val="80"/>
      <w:sz w:val="20"/>
    </w:rPr>
  </w:style>
  <w:style w:type="paragraph" w:styleId="Header">
    <w:name w:val="header"/>
    <w:basedOn w:val="Normal"/>
    <w:pPr>
      <w:tabs>
        <w:tab w:val="center" w:pos="4320"/>
        <w:tab w:val="right" w:pos="8640"/>
      </w:tabs>
    </w:pPr>
  </w:style>
  <w:style w:type="paragraph" w:customStyle="1" w:styleId="HeaderEven">
    <w:name w:val="Header Even"/>
    <w:basedOn w:val="Header"/>
    <w:pPr>
      <w:keepLines/>
      <w:tabs>
        <w:tab w:val="clear" w:pos="4320"/>
        <w:tab w:val="clear" w:pos="8640"/>
        <w:tab w:val="center" w:pos="7200"/>
        <w:tab w:val="right" w:pos="14400"/>
      </w:tabs>
      <w:spacing w:after="0" w:line="240" w:lineRule="auto"/>
      <w:jc w:val="center"/>
    </w:pPr>
    <w:rPr>
      <w:rFonts w:ascii="Times New Roman" w:hAnsi="Times New Roman" w:cs="Times New Roman"/>
      <w:spacing w:val="80"/>
      <w:sz w:val="20"/>
    </w:rPr>
  </w:style>
  <w:style w:type="paragraph" w:customStyle="1" w:styleId="HeaderFirst">
    <w:name w:val="Header First"/>
    <w:basedOn w:val="Header"/>
    <w:pPr>
      <w:keepLines/>
      <w:tabs>
        <w:tab w:val="clear" w:pos="4320"/>
        <w:tab w:val="clear" w:pos="8640"/>
        <w:tab w:val="center" w:pos="7200"/>
      </w:tabs>
      <w:spacing w:after="0" w:line="240" w:lineRule="auto"/>
      <w:jc w:val="center"/>
    </w:pPr>
    <w:rPr>
      <w:rFonts w:ascii="Times New Roman" w:hAnsi="Times New Roman" w:cs="Times New Roman"/>
      <w:spacing w:val="80"/>
      <w:sz w:val="20"/>
    </w:rPr>
  </w:style>
  <w:style w:type="paragraph" w:customStyle="1" w:styleId="HeaderOdd">
    <w:name w:val="Header Odd"/>
    <w:basedOn w:val="Header"/>
    <w:pPr>
      <w:keepLines/>
      <w:tabs>
        <w:tab w:val="clear" w:pos="4320"/>
        <w:tab w:val="clear" w:pos="8640"/>
        <w:tab w:val="right" w:pos="0"/>
        <w:tab w:val="center" w:pos="7200"/>
        <w:tab w:val="right" w:pos="14400"/>
      </w:tabs>
      <w:spacing w:after="0" w:line="240" w:lineRule="auto"/>
      <w:jc w:val="right"/>
    </w:pPr>
    <w:rPr>
      <w:rFonts w:ascii="Times New Roman" w:hAnsi="Times New Roman" w:cs="Times New Roman"/>
      <w:spacing w:val="80"/>
      <w:sz w:val="20"/>
    </w:rPr>
  </w:style>
  <w:style w:type="paragraph" w:customStyle="1" w:styleId="Icon1">
    <w:name w:val="Icon 1"/>
    <w:basedOn w:val="Picture"/>
  </w:style>
  <w:style w:type="paragraph" w:customStyle="1" w:styleId="ListFirst">
    <w:name w:val="List First"/>
    <w:basedOn w:val="List"/>
    <w:next w:val="List"/>
    <w:pPr>
      <w:spacing w:after="240"/>
      <w:ind w:left="360" w:firstLine="0"/>
    </w:pPr>
  </w:style>
  <w:style w:type="paragraph" w:customStyle="1" w:styleId="ListLast">
    <w:name w:val="List Last"/>
    <w:basedOn w:val="List"/>
    <w:next w:val="BodyText"/>
    <w:pPr>
      <w:spacing w:after="240"/>
      <w:ind w:left="360" w:firstLine="0"/>
    </w:pPr>
  </w:style>
  <w:style w:type="paragraph" w:customStyle="1" w:styleId="ListNumberFirst">
    <w:name w:val="List Number First"/>
    <w:basedOn w:val="ListNumber"/>
    <w:next w:val="ListNumber"/>
  </w:style>
  <w:style w:type="paragraph" w:customStyle="1" w:styleId="ListNumberLast">
    <w:name w:val="List Number Last"/>
    <w:basedOn w:val="ListNumber"/>
    <w:next w:val="BodyText"/>
  </w:style>
  <w:style w:type="paragraph" w:customStyle="1" w:styleId="SubjectLine">
    <w:name w:val="Subject Line"/>
    <w:basedOn w:val="BodyText"/>
    <w:next w:val="BodyText"/>
    <w:pPr>
      <w:spacing w:after="160" w:line="240" w:lineRule="auto"/>
    </w:pPr>
    <w:rPr>
      <w:rFonts w:ascii="Times New Roman" w:hAnsi="Times New Roman" w:cs="Times New Roman"/>
      <w:i/>
      <w:spacing w:val="0"/>
      <w:sz w:val="20"/>
      <w:u w:val="single"/>
    </w:rPr>
  </w:style>
  <w:style w:type="paragraph" w:customStyle="1" w:styleId="ReturnAddress">
    <w:name w:val="Return Address"/>
    <w:basedOn w:val="Address"/>
    <w:pPr>
      <w:spacing w:line="160" w:lineRule="atLeast"/>
      <w:jc w:val="center"/>
    </w:pPr>
    <w:rPr>
      <w:rFonts w:ascii="Arial" w:hAnsi="Arial" w:cs="Arial"/>
      <w:spacing w:val="0"/>
      <w:sz w:val="15"/>
    </w:rPr>
  </w:style>
  <w:style w:type="paragraph" w:customStyle="1" w:styleId="ss">
    <w:name w:val="ss"/>
    <w:basedOn w:val="ReturnAddress"/>
  </w:style>
  <w:style w:type="paragraph" w:styleId="EndnoteText">
    <w:name w:val="endnote text"/>
    <w:basedOn w:val="FootnoteBase"/>
    <w:pPr>
      <w:spacing w:after="120"/>
    </w:pPr>
    <w:rPr>
      <w:rFonts w:ascii="Times New Roman" w:hAnsi="Times New Roman" w:cs="Times New Roman"/>
    </w:rPr>
  </w:style>
  <w:style w:type="paragraph" w:styleId="FootnoteText">
    <w:name w:val="footnote text"/>
    <w:basedOn w:val="FootnoteBase"/>
    <w:pPr>
      <w:spacing w:after="120"/>
    </w:pPr>
  </w:style>
  <w:style w:type="paragraph" w:styleId="BalloonText">
    <w:name w:val="Balloon Text"/>
    <w:basedOn w:val="Normal"/>
    <w:link w:val="BalloonTextChar"/>
    <w:uiPriority w:val="99"/>
    <w:semiHidden/>
    <w:unhideWhenUsed/>
    <w:rsid w:val="00E01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327"/>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Brochure</Template>
  <TotalTime>109</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Brochure</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subject/>
  <dc:creator>City of Urich</dc:creator>
  <cp:keywords/>
  <cp:lastModifiedBy>City of Urich Missouri</cp:lastModifiedBy>
  <cp:revision>3</cp:revision>
  <cp:lastPrinted>2022-07-07T19:09:00Z</cp:lastPrinted>
  <dcterms:created xsi:type="dcterms:W3CDTF">2022-07-07T19:15:00Z</dcterms:created>
  <dcterms:modified xsi:type="dcterms:W3CDTF">2023-10-19T16:17:00Z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1033</vt:i4>
  </property>
  <property fmtid="{D5CDD505-2E9C-101B-9397-08002B2CF9AE}" pid="3" name="UseDefaultLanguage">
    <vt:bool>true</vt:bool>
  </property>
  <property fmtid="{D5CDD505-2E9C-101B-9397-08002B2CF9AE}" pid="4" name="Version">
    <vt:i4>2000113000</vt:i4>
  </property>
</Properties>
</file>